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66"/>
        <w:gridCol w:w="3000"/>
      </w:tblGrid>
      <w:tr>
        <w:trPr>
          <w:trHeight w:val="2700" w:hRule="atLeast"/>
        </w:trPr>
        <w:tc>
          <w:tcPr>
            <w:tcW w:type="dxa" w:w="6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after="24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96F"/>
                <w:sz w:val="15"/>
                <w:szCs w:val="15"/>
              </w:rPr>
              <w:t xml:space="preserve">RATE CARD  ·  [MONTH AND YEAR]</w:t>
            </w:r>
          </w:p>
          <w:p>
            <w:pPr>
              <w:spacing w:after="10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0232A"/>
                <w:sz w:val="52"/>
                <w:szCs w:val="52"/>
              </w:rPr>
              <w:t xml:space="preserve">[Your name]</w:t>
            </w:r>
          </w:p>
          <w:p>
            <w:pPr>
              <w:spacing w:after="16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4616A"/>
                <w:sz w:val="21"/>
                <w:szCs w:val="21"/>
              </w:rPr>
              <w:t xml:space="preserve">[Niche] creator  ·  [Town or city, country]</w:t>
            </w:r>
          </w:p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8"/>
                <w:szCs w:val="18"/>
              </w:rPr>
              <w:t xml:space="preserve">[Two or three sentences about who you are, what you make and why your audience trusts you. Mention the kinds of brands you love working with.]</w:t>
            </w:r>
          </w:p>
        </w:tc>
        <w:tc>
          <w:tcPr>
            <w:tcW w:type="dxa" w:w="3000"/>
            <w:tcBorders>
              <w:top w:val="dashed" w:color="9AA5AD" w:sz="6"/>
              <w:left w:val="dashed" w:color="9AA5AD" w:sz="6"/>
              <w:bottom w:val="dashed" w:color="9AA5AD" w:sz="6"/>
              <w:right w:val="dashed" w:color="9AA5AD" w:sz="6"/>
            </w:tcBorders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8"/>
                <w:szCs w:val="18"/>
              </w:rPr>
              <w:t xml:space="preserve">[Your photo]</w:t>
            </w:r>
          </w:p>
        </w:tc>
      </w:tr>
    </w:tbl>
    <w:p>
      <w:pPr>
        <w:spacing w:after="90" w:before="2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Audience at a glance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166"/>
        <w:gridCol w:w="2200"/>
        <w:gridCol w:w="2800"/>
      </w:tblGrid>
      <w:tr>
        <w:trPr>
          <w:tblHeader/>
        </w:trPr>
        <w:tc>
          <w:tcPr>
            <w:tcW w:type="dxa" w:w="27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Platform</w:t>
            </w:r>
          </w:p>
        </w:tc>
        <w:tc>
          <w:tcPr>
            <w:tcW w:type="dxa" w:w="21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Followers</w:t>
            </w:r>
          </w:p>
        </w:tc>
        <w:tc>
          <w:tcPr>
            <w:tcW w:type="dxa" w:w="22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Average engagement</w:t>
            </w:r>
          </w:p>
        </w:tc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Top audience</w:t>
            </w:r>
          </w:p>
        </w:tc>
      </w:tr>
      <w:tr>
        <w:tc>
          <w:tcPr>
            <w:tcW w:type="dxa" w:w="27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[Instagram @handle]</w:t>
            </w:r>
          </w:p>
        </w:tc>
        <w:tc>
          <w:tcPr>
            <w:tcW w:type="dxa" w:w="21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[12,400]</w:t>
            </w:r>
          </w:p>
        </w:tc>
        <w:tc>
          <w:tcPr>
            <w:tcW w:type="dxa" w:w="22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[3.1%]</w:t>
            </w:r>
          </w:p>
        </w:tc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[UK, women 25 to 34]</w:t>
            </w:r>
          </w:p>
        </w:tc>
      </w:tr>
      <w:tr>
        <w:tc>
          <w:tcPr>
            <w:tcW w:type="dxa" w:w="27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[TikTok @handle]</w:t>
            </w:r>
          </w:p>
        </w:tc>
        <w:tc>
          <w:tcPr>
            <w:tcW w:type="dxa" w:w="21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[8,900]</w:t>
            </w:r>
          </w:p>
        </w:tc>
        <w:tc>
          <w:tcPr>
            <w:tcW w:type="dxa" w:w="22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[6.2%]</w:t>
            </w:r>
          </w:p>
        </w:tc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[UK, 18 to 24]</w:t>
            </w:r>
          </w:p>
        </w:tc>
      </w:tr>
      <w:tr>
        <w:tc>
          <w:tcPr>
            <w:tcW w:type="dxa" w:w="27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[YouTube channel]</w:t>
            </w:r>
          </w:p>
        </w:tc>
        <w:tc>
          <w:tcPr>
            <w:tcW w:type="dxa" w:w="21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[3,200 subscribers]</w:t>
            </w:r>
          </w:p>
        </w:tc>
        <w:tc>
          <w:tcPr>
            <w:tcW w:type="dxa" w:w="22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[4.0%]</w:t>
            </w:r>
          </w:p>
        </w:tc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[UK and Ireland]</w:t>
            </w:r>
          </w:p>
        </w:tc>
      </w:tr>
      <w:tr>
        <w:tc>
          <w:tcPr>
            <w:tcW w:type="dxa" w:w="27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[Other platform]</w:t>
            </w:r>
          </w:p>
        </w:tc>
        <w:tc>
          <w:tcPr>
            <w:tcW w:type="dxa" w:w="21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 ]</w:t>
            </w:r>
          </w:p>
        </w:tc>
        <w:tc>
          <w:tcPr>
            <w:tcW w:type="dxa" w:w="22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 ]</w:t>
            </w:r>
          </w:p>
        </w:tc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 ]</w:t>
            </w:r>
          </w:p>
        </w:tc>
      </w:tr>
    </w:tbl>
    <w:p>
      <w:pPr>
        <w:spacing w:after="0" w:before="60" w:line="264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B696F"/>
          <w:sz w:val="15"/>
          <w:szCs w:val="15"/>
        </w:rPr>
        <w:t xml:space="preserve">[Take these figures from your platform insights and update them every month or two.]</w:t>
      </w:r>
    </w:p>
    <w:p>
      <w:pPr>
        <w:spacing w:after="90" w:before="2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Rates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5266"/>
        <w:gridCol w:w="1800"/>
      </w:tblGrid>
      <w:tr>
        <w:trPr>
          <w:tblHeader/>
        </w:trP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Platform and format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What's included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Price from</w:t>
            </w:r>
          </w:p>
        </w:tc>
      </w:tr>
      <w:t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[Instagram Reel]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[Up to 60 seconds, one round of edits, link in bio for 7 days]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  <w:t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[Instagram feed post]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[Single image or carousel, caption and tags]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  <w:t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[Instagram Stories]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[3 frames with link sticker]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  <w:t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[TikTok video]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[Up to 60 seconds, one round of edits]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  <w:t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[YouTube integration]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[60 to 90 second mention inside a video]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  <w:t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[YouTube dedicated video]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[Full video about your brand or product]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</w:tbl>
    <w:p>
      <w:pPr>
        <w:spacing w:after="0" w:before="60" w:line="264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B696F"/>
          <w:sz w:val="15"/>
          <w:szCs w:val="15"/>
        </w:rPr>
        <w:t xml:space="preserve">[Tip: set your starting prices with the free ZOMZEY influencer pricing calculator at zomzey.io.]</w:t>
      </w:r>
    </w:p>
    <w:p>
      <w:r>
        <w:br w:type="page"/>
      </w:r>
    </w:p>
    <w:p>
      <w:pPr>
        <w:spacing w:after="50" w:before="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96F"/>
          <w:sz w:val="15"/>
          <w:szCs w:val="15"/>
        </w:rPr>
        <w:t xml:space="preserve">PACKAGES</w:t>
      </w:r>
    </w:p>
    <w:p>
      <w:pPr>
        <w:spacing w:after="90" w:before="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Bundles that save brands time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2"/>
        <w:gridCol w:w="250"/>
        <w:gridCol w:w="3122"/>
        <w:gridCol w:w="250"/>
        <w:gridCol w:w="3122"/>
      </w:tblGrid>
      <w:tr>
        <w:tc>
          <w:tcPr>
            <w:tcW w:type="dxa" w:w="31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7" w:color="auto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6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20"/>
                <w:szCs w:val="20"/>
              </w:rPr>
              <w:t xml:space="preserve">Starter</w:t>
            </w:r>
          </w:p>
          <w:p>
            <w:pPr>
              <w:spacing w:after="6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[1 Reel and 3 Stories]</w:t>
            </w:r>
          </w:p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22"/>
                <w:szCs w:val="22"/>
              </w:rPr>
              <w:t xml:space="preserve">[£]</w:t>
            </w:r>
          </w:p>
        </w:tc>
        <w:tc>
          <w:tcPr>
            <w:tcW w:type="dxa" w:w="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4616A"/>
                <w:sz w:val="19"/>
                <w:szCs w:val="19"/>
              </w:rPr>
              <w:t xml:space="preserve"/>
            </w:r>
          </w:p>
        </w:tc>
        <w:tc>
          <w:tcPr>
            <w:tcW w:type="dxa" w:w="31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7" w:color="auto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6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20"/>
                <w:szCs w:val="20"/>
              </w:rPr>
              <w:t xml:space="preserve">Growth</w:t>
            </w:r>
          </w:p>
          <w:p>
            <w:pPr>
              <w:spacing w:after="6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[2 Reels, 1 TikTok and 6 Stories]</w:t>
            </w:r>
          </w:p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22"/>
                <w:szCs w:val="22"/>
              </w:rPr>
              <w:t xml:space="preserve">[£]</w:t>
            </w:r>
          </w:p>
        </w:tc>
        <w:tc>
          <w:tcPr>
            <w:tcW w:type="dxa" w:w="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4616A"/>
                <w:sz w:val="19"/>
                <w:szCs w:val="19"/>
              </w:rPr>
              <w:t xml:space="preserve"/>
            </w:r>
          </w:p>
        </w:tc>
        <w:tc>
          <w:tcPr>
            <w:tcW w:type="dxa" w:w="31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7" w:color="auto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6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20"/>
                <w:szCs w:val="20"/>
              </w:rPr>
              <w:t xml:space="preserve">Signature</w:t>
            </w:r>
          </w:p>
          <w:p>
            <w:pPr>
              <w:spacing w:after="6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[A month of content across all platforms]</w:t>
            </w:r>
          </w:p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22"/>
                <w:szCs w:val="22"/>
              </w:rPr>
              <w:t xml:space="preserve">[£]</w:t>
            </w:r>
          </w:p>
        </w:tc>
      </w:tr>
    </w:tbl>
    <w:p>
      <w:pPr>
        <w:spacing w:after="90" w:before="2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Usage rights and extras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5266"/>
        <w:gridCol w:w="1800"/>
      </w:tblGrid>
      <w:tr>
        <w:trPr>
          <w:tblHeader/>
        </w:trP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Extra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Details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shd w:fill="F3F5F7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17"/>
                <w:szCs w:val="17"/>
              </w:rPr>
              <w:t xml:space="preserve">Price</w:t>
            </w:r>
          </w:p>
        </w:tc>
      </w:tr>
      <w:t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[Paid ads usage]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[Brand may use the content in its own ads, per month]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 or %]</w:t>
            </w:r>
          </w:p>
        </w:tc>
      </w:tr>
      <w:t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[Organic reposting]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[Brand may share the content on its own channels]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  <w:t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[Exclusivity]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[No work with direct competitors, per month]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 or %]</w:t>
            </w:r>
          </w:p>
        </w:tc>
      </w:tr>
      <w:t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[Extra revisions]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[Each round beyond the one included]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[£]</w:t>
            </w:r>
          </w:p>
        </w:tc>
      </w:tr>
      <w:tr>
        <w:tc>
          <w:tcPr>
            <w:tcW w:type="dxa" w:w="2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[Rush delivery]</w:t>
            </w:r>
          </w:p>
        </w:tc>
        <w:tc>
          <w:tcPr>
            <w:tcW w:type="dxa" w:w="5266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[Delivery in under 5 working days]</w:t>
            </w:r>
          </w:p>
        </w:tc>
        <w:tc>
          <w:tcPr>
            <w:tcW w:type="dxa" w:w="1800"/>
            <w:tcBorders>
              <w:top w:val="single" w:color="CFD5DA" w:sz="4"/>
              <w:left w:val="none" w:color="FFFFFF" w:sz="0"/>
              <w:bottom w:val="single" w:color="CFD5DA" w:sz="4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[£ or %]</w:t>
            </w:r>
          </w:p>
        </w:tc>
      </w:tr>
    </w:tbl>
    <w:p>
      <w:pPr>
        <w:spacing w:after="90" w:before="2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How I work</w:t>
      </w:r>
    </w:p>
    <w:p>
      <w:pPr>
        <w:spacing w:after="50" w:before="0" w:line="264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8"/>
          <w:szCs w:val="18"/>
        </w:rPr>
        <w:t xml:space="preserve">Turnaround: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8"/>
          <w:szCs w:val="18"/>
        </w:rPr>
        <w:t xml:space="preserve">[Content delivered within 10 working days of the brief being agreed.]</w:t>
      </w:r>
    </w:p>
    <w:p>
      <w:pPr>
        <w:spacing w:after="50" w:before="0" w:line="264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8"/>
          <w:szCs w:val="18"/>
        </w:rPr>
        <w:t xml:space="preserve">Revisions: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8"/>
          <w:szCs w:val="18"/>
        </w:rPr>
        <w:t xml:space="preserve">[One round of edits included.]</w:t>
      </w:r>
    </w:p>
    <w:p>
      <w:pPr>
        <w:spacing w:after="50" w:before="0" w:line="264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8"/>
          <w:szCs w:val="18"/>
        </w:rPr>
        <w:t xml:space="preserve">Payment: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8"/>
          <w:szCs w:val="18"/>
        </w:rPr>
        <w:t xml:space="preserve">[Booked and paid through ZOMZEY Protected Payments: the fee is secured before work starts and released when the content is delivered.]</w:t>
      </w:r>
    </w:p>
    <w:p>
      <w:pPr>
        <w:spacing w:after="50" w:before="0" w:line="264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8"/>
          <w:szCs w:val="18"/>
        </w:rPr>
        <w:t xml:space="preserve">Labelling: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54616A"/>
          <w:sz w:val="18"/>
          <w:szCs w:val="18"/>
        </w:rPr>
        <w:t xml:space="preserve">All paid content is clearly labelled as an ad, as UK advertising rules require.</w:t>
      </w:r>
    </w:p>
    <w:p>
      <w:pPr>
        <w:spacing w:after="0" w:before="0" w:line="264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20232A"/>
          <w:sz w:val="18"/>
          <w:szCs w:val="18"/>
        </w:rPr>
        <w:t xml:space="preserve">Prices: </w:t>
      </w:r>
      <w:r>
        <w:rPr>
          <w:rFonts w:ascii="Arial" w:cs="Arial" w:eastAsia="Arial" w:hAnsi="Arial"/>
          <w:b w:val="false"/>
          <w:bCs w:val="false"/>
          <w:i/>
          <w:iCs/>
          <w:color w:val="5B696F"/>
          <w:sz w:val="18"/>
          <w:szCs w:val="18"/>
        </w:rPr>
        <w:t xml:space="preserve">[State whether prices include VAT, if you are VAT registered.]</w:t>
      </w:r>
    </w:p>
    <w:p>
      <w:pPr>
        <w:spacing w:after="90" w:before="2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Brands I have worked with</w:t>
      </w:r>
    </w:p>
    <w:p>
      <w:pPr>
        <w:spacing w:after="0" w:before="0" w:line="264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B696F"/>
          <w:sz w:val="18"/>
          <w:szCs w:val="18"/>
        </w:rPr>
        <w:t xml:space="preserve">[Brand name, brand name, brand name. Add a short result if you have one, for example: 214 sales from one Reel.]</w:t>
      </w:r>
    </w:p>
    <w:p>
      <w:pPr>
        <w:spacing w:after="90" w:before="2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0232A"/>
          <w:sz w:val="26"/>
          <w:szCs w:val="26"/>
        </w:rPr>
        <w:t xml:space="preserve">Book me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66"/>
        <w:gridCol w:w="3000"/>
      </w:tblGrid>
      <w:tr>
        <w:trPr>
          <w:trHeight w:val="1500" w:hRule="atLeast"/>
        </w:trPr>
        <w:tc>
          <w:tcPr>
            <w:tcW w:type="dxa" w:w="6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7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6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0232A"/>
                <w:sz w:val="20"/>
                <w:szCs w:val="20"/>
              </w:rPr>
              <w:t xml:space="preserve">Send me an offer on ZOMZEY</w:t>
            </w:r>
          </w:p>
          <w:p>
            <w:pPr>
              <w:spacing w:after="6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[Your ZOMZEY profile address, for example zomzey.io/vendor/your-name]</w:t>
            </w:r>
          </w:p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[Email address]  ·  [Other contact]</w:t>
            </w:r>
          </w:p>
        </w:tc>
        <w:tc>
          <w:tcPr>
            <w:tcW w:type="dxa" w:w="3000"/>
            <w:tcBorders>
              <w:top w:val="dashed" w:color="9AA5AD" w:sz="6"/>
              <w:left w:val="dashed" w:color="9AA5AD" w:sz="6"/>
              <w:bottom w:val="dashed" w:color="9AA5AD" w:sz="6"/>
              <w:right w:val="dashed" w:color="9AA5AD" w:sz="6"/>
            </w:tcBorders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B696F"/>
                <w:sz w:val="17"/>
                <w:szCs w:val="17"/>
              </w:rPr>
              <w:t xml:space="preserve">[QR code]</w:t>
            </w:r>
          </w:p>
        </w:tc>
      </w:tr>
    </w:tbl>
    <w:p>
      <w:pPr>
        <w:spacing w:after="0" w:before="20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96F"/>
          <w:sz w:val="14"/>
          <w:szCs w:val="14"/>
        </w:rPr>
        <w:t xml:space="preserve">Rate card template by ZOMZEY  ·  zomzey.io</w:t>
      </w:r>
    </w:p>
    <w:sectPr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54616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Influencer rate card template</dc:title>
  <dc:creator>ZOMZEY</dc:creator>
  <dc:description>Editable influencer rate card template by ZOMZEY</dc:description>
  <cp:lastModifiedBy>Un-named</cp:lastModifiedBy>
  <cp:revision>1</cp:revision>
  <dcterms:created xsi:type="dcterms:W3CDTF">2026-09-26T14:26:13.766Z</dcterms:created>
  <dcterms:modified xsi:type="dcterms:W3CDTF">2026-09-26T14:26:13.766Z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